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00D" w:rsidRDefault="0069500D" w:rsidP="0069500D">
      <w:pPr>
        <w:pStyle w:val="Bezodstpw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1.1 OPIS TECHNICZNY</w:t>
      </w:r>
    </w:p>
    <w:p w:rsidR="0069500D" w:rsidRDefault="0069500D" w:rsidP="0069500D">
      <w:pPr>
        <w:pStyle w:val="Bezodstpw"/>
        <w:jc w:val="center"/>
      </w:pPr>
      <w:r>
        <w:t>/krótka charakterystyka robót/</w:t>
      </w:r>
    </w:p>
    <w:p w:rsidR="0069500D" w:rsidRDefault="0069500D" w:rsidP="0069500D">
      <w:pPr>
        <w:pStyle w:val="Bezodstpw"/>
        <w:jc w:val="center"/>
      </w:pPr>
      <w:r>
        <w:t>na przebudowę drogi powiatowej nr 3160 G, ul. Traugutta w Dzierzgoniu,</w:t>
      </w:r>
    </w:p>
    <w:p w:rsidR="0069500D" w:rsidRDefault="0069500D" w:rsidP="0069500D">
      <w:pPr>
        <w:pStyle w:val="Bezodstpw"/>
        <w:jc w:val="center"/>
      </w:pPr>
      <w:r>
        <w:t xml:space="preserve">od km 0+000 do km 0+312, dł. odcinka 0,312 </w:t>
      </w:r>
      <w:proofErr w:type="spellStart"/>
      <w:r>
        <w:t>km</w:t>
      </w:r>
      <w:proofErr w:type="spellEnd"/>
      <w:r>
        <w:t>.</w:t>
      </w:r>
    </w:p>
    <w:p w:rsidR="0069500D" w:rsidRDefault="0069500D" w:rsidP="0069500D">
      <w:pPr>
        <w:pStyle w:val="Bezodstpw"/>
        <w:jc w:val="center"/>
      </w:pPr>
      <w:r>
        <w:t>Gmina Dzierzgoń, pow. Sztum.</w:t>
      </w:r>
    </w:p>
    <w:p w:rsidR="0069500D" w:rsidRDefault="0069500D" w:rsidP="0069500D">
      <w:pPr>
        <w:jc w:val="center"/>
      </w:pPr>
    </w:p>
    <w:p w:rsidR="0069500D" w:rsidRDefault="0069500D" w:rsidP="0069500D">
      <w:pPr>
        <w:pStyle w:val="Bezodstpw"/>
        <w:rPr>
          <w:u w:val="single"/>
        </w:rPr>
      </w:pPr>
      <w:r>
        <w:rPr>
          <w:u w:val="single"/>
        </w:rPr>
        <w:t>Stan projektowany.</w:t>
      </w:r>
    </w:p>
    <w:p w:rsidR="0069500D" w:rsidRDefault="0069500D" w:rsidP="0069500D">
      <w:pPr>
        <w:pStyle w:val="Bezodstpw"/>
      </w:pPr>
    </w:p>
    <w:p w:rsidR="0069500D" w:rsidRDefault="0069500D" w:rsidP="0069500D">
      <w:pPr>
        <w:pStyle w:val="Bezodstpw"/>
      </w:pPr>
      <w:r>
        <w:t>Dokumentacja projektowa przewiduje poprawę stanu technicznego drogi i zwiększenie bezpieczeństwa ruchu poprzez:</w:t>
      </w:r>
    </w:p>
    <w:p w:rsidR="0069500D" w:rsidRDefault="0069500D" w:rsidP="0069500D">
      <w:pPr>
        <w:pStyle w:val="Bezodstpw"/>
      </w:pPr>
    </w:p>
    <w:p w:rsidR="0069500D" w:rsidRDefault="0069500D" w:rsidP="0069500D">
      <w:pPr>
        <w:pStyle w:val="Bezodstpw"/>
        <w:ind w:right="-851"/>
      </w:pPr>
      <w:r>
        <w:t>- wykonanie nawierzchni</w:t>
      </w:r>
      <w:r w:rsidR="004B2604">
        <w:t xml:space="preserve"> bitumicznej jezdni o szer. 5,00 ÷ 6,50 na długości 312 m i pow.</w:t>
      </w:r>
      <w:r>
        <w:t xml:space="preserve">   </w:t>
      </w:r>
      <w:r w:rsidR="004B2604">
        <w:t xml:space="preserve">                     </w:t>
      </w:r>
      <w:r>
        <w:t>- 1945 m</w:t>
      </w:r>
      <w:r>
        <w:rPr>
          <w:vertAlign w:val="superscript"/>
        </w:rPr>
        <w:t>2</w:t>
      </w:r>
    </w:p>
    <w:p w:rsidR="0069500D" w:rsidRDefault="0069500D" w:rsidP="0069500D">
      <w:pPr>
        <w:pStyle w:val="Bezodstpw"/>
        <w:ind w:right="-851"/>
      </w:pPr>
    </w:p>
    <w:p w:rsidR="0069500D" w:rsidRDefault="0069500D" w:rsidP="0069500D">
      <w:pPr>
        <w:pStyle w:val="Bezodstpw"/>
        <w:ind w:right="-993"/>
      </w:pPr>
      <w:r>
        <w:t>-</w:t>
      </w:r>
      <w:r w:rsidR="004B2604">
        <w:t xml:space="preserve"> wykonanie chodnika</w:t>
      </w:r>
      <w:r>
        <w:t xml:space="preserve"> przy jezdni po stronie lewej o szer. 1,00 ÷ 3,00 m </w:t>
      </w:r>
      <w:r w:rsidR="004B2604">
        <w:t xml:space="preserve">na dł. 268 m </w:t>
      </w:r>
      <w:r>
        <w:t xml:space="preserve">i pow.             </w:t>
      </w:r>
      <w:r w:rsidR="004B2604">
        <w:t xml:space="preserve">     </w:t>
      </w:r>
      <w:r>
        <w:t xml:space="preserve"> -    524 m</w:t>
      </w:r>
      <w:r>
        <w:rPr>
          <w:vertAlign w:val="superscript"/>
        </w:rPr>
        <w:t>2</w:t>
      </w:r>
    </w:p>
    <w:p w:rsidR="0069500D" w:rsidRDefault="0069500D" w:rsidP="0069500D">
      <w:pPr>
        <w:pStyle w:val="Bezodstpw"/>
        <w:ind w:right="-993"/>
      </w:pPr>
    </w:p>
    <w:p w:rsidR="0069500D" w:rsidRDefault="0069500D" w:rsidP="0069500D">
      <w:pPr>
        <w:pStyle w:val="Bezodstpw"/>
        <w:ind w:right="-993"/>
      </w:pPr>
      <w:r>
        <w:t>-</w:t>
      </w:r>
      <w:r w:rsidR="004B2604">
        <w:t xml:space="preserve"> wykonanie chodnika</w:t>
      </w:r>
      <w:r>
        <w:t xml:space="preserve"> przy jezdni po stronie prawej o szer. 1,00 ÷ 2,50 m </w:t>
      </w:r>
      <w:r w:rsidR="004B2604">
        <w:t xml:space="preserve">na dł. 291 m </w:t>
      </w:r>
      <w:r>
        <w:t xml:space="preserve">i pow.         </w:t>
      </w:r>
      <w:r w:rsidR="004B2604">
        <w:t xml:space="preserve">     </w:t>
      </w:r>
      <w:r>
        <w:t xml:space="preserve">   -    532 m</w:t>
      </w:r>
      <w:r>
        <w:rPr>
          <w:vertAlign w:val="superscript"/>
        </w:rPr>
        <w:t>2</w:t>
      </w:r>
    </w:p>
    <w:p w:rsidR="0069500D" w:rsidRDefault="0069500D" w:rsidP="0069500D">
      <w:pPr>
        <w:pStyle w:val="Bezodstpw"/>
        <w:ind w:right="-993"/>
      </w:pPr>
    </w:p>
    <w:p w:rsidR="0069500D" w:rsidRDefault="0069500D" w:rsidP="0069500D">
      <w:pPr>
        <w:pStyle w:val="Bezodstpw"/>
        <w:ind w:right="-993"/>
      </w:pPr>
      <w:r>
        <w:t>- regulację pionową kratek ściekowych                                                                                                                  -     2 szt.</w:t>
      </w:r>
    </w:p>
    <w:p w:rsidR="0069500D" w:rsidRDefault="0069500D" w:rsidP="0069500D">
      <w:pPr>
        <w:pStyle w:val="Bezodstpw"/>
        <w:ind w:right="-993"/>
      </w:pPr>
    </w:p>
    <w:p w:rsidR="0069500D" w:rsidRDefault="0069500D" w:rsidP="0069500D">
      <w:pPr>
        <w:pStyle w:val="Bezodstpw"/>
        <w:ind w:right="-993"/>
      </w:pPr>
      <w:r>
        <w:t xml:space="preserve">-regulację pionową włazów kanałowych                                                                                   </w:t>
      </w:r>
      <w:r w:rsidR="00253C65">
        <w:t xml:space="preserve">                             -  </w:t>
      </w:r>
      <w:r>
        <w:t xml:space="preserve"> 18 szt.</w:t>
      </w:r>
    </w:p>
    <w:p w:rsidR="0069500D" w:rsidRDefault="0069500D" w:rsidP="0069500D">
      <w:pPr>
        <w:pStyle w:val="Bezodstpw"/>
        <w:ind w:right="-993"/>
      </w:pPr>
    </w:p>
    <w:p w:rsidR="0069500D" w:rsidRDefault="0069500D" w:rsidP="0069500D">
      <w:pPr>
        <w:pStyle w:val="Bezodstpw"/>
        <w:ind w:right="-993"/>
      </w:pPr>
      <w:r>
        <w:t xml:space="preserve">- regulację pionową zaworów wodociągowych, gazowych i hydrantów                                </w:t>
      </w:r>
      <w:r w:rsidR="00253C65">
        <w:t xml:space="preserve">                          -    </w:t>
      </w:r>
      <w:r>
        <w:t xml:space="preserve"> 9 szt.</w:t>
      </w:r>
    </w:p>
    <w:p w:rsidR="0069500D" w:rsidRDefault="0069500D" w:rsidP="0069500D">
      <w:pPr>
        <w:pStyle w:val="Bezodstpw"/>
        <w:ind w:right="-993"/>
      </w:pPr>
    </w:p>
    <w:p w:rsidR="0069500D" w:rsidRDefault="0069500D" w:rsidP="0069500D">
      <w:pPr>
        <w:pStyle w:val="Bezodstpw"/>
        <w:ind w:right="-993"/>
      </w:pPr>
      <w:r>
        <w:t xml:space="preserve">- regulację pionową urządzeń telekomunikacyjnych                                                                          </w:t>
      </w:r>
      <w:r w:rsidR="00253C65">
        <w:t xml:space="preserve">                  -  </w:t>
      </w:r>
      <w:r>
        <w:t xml:space="preserve">   1 szt.</w:t>
      </w:r>
    </w:p>
    <w:p w:rsidR="0069500D" w:rsidRDefault="0069500D" w:rsidP="0069500D">
      <w:pPr>
        <w:pStyle w:val="Bezodstpw"/>
        <w:ind w:right="-993"/>
      </w:pPr>
    </w:p>
    <w:p w:rsidR="0069500D" w:rsidRPr="00253C65" w:rsidRDefault="0069500D" w:rsidP="0069500D">
      <w:pPr>
        <w:pStyle w:val="Bezodstpw"/>
        <w:ind w:right="-993"/>
      </w:pPr>
      <w:r>
        <w:t>- zaprojektowanie  i oznakowanie</w:t>
      </w:r>
      <w:r w:rsidR="00FA5F41">
        <w:t xml:space="preserve"> poziome przejścia dla pieszych w km 0+057                                    </w:t>
      </w:r>
      <w:r>
        <w:t xml:space="preserve">     </w:t>
      </w:r>
      <w:r w:rsidR="00253C65">
        <w:t xml:space="preserve">    -   </w:t>
      </w:r>
      <w:r w:rsidR="00FA5F41">
        <w:t xml:space="preserve"> 14 m</w:t>
      </w:r>
      <w:r w:rsidR="00253C65">
        <w:rPr>
          <w:vertAlign w:val="superscript"/>
        </w:rPr>
        <w:t>2</w:t>
      </w:r>
    </w:p>
    <w:p w:rsidR="0069500D" w:rsidRDefault="0069500D" w:rsidP="0069500D">
      <w:pPr>
        <w:pStyle w:val="Bezodstpw"/>
        <w:ind w:right="-993"/>
      </w:pPr>
    </w:p>
    <w:p w:rsidR="0069500D" w:rsidRDefault="00FA5F41" w:rsidP="0069500D">
      <w:pPr>
        <w:pStyle w:val="Bezodstpw"/>
        <w:ind w:right="-993"/>
      </w:pPr>
      <w:r>
        <w:t xml:space="preserve">- oznakowanie pionowe miejsc niebezpiecznych     </w:t>
      </w:r>
      <w:r w:rsidR="0069500D">
        <w:t xml:space="preserve">                                                                     </w:t>
      </w:r>
      <w:r>
        <w:t xml:space="preserve">                        -     6 szt. </w:t>
      </w:r>
    </w:p>
    <w:p w:rsidR="00253C65" w:rsidRDefault="00253C65" w:rsidP="0069500D">
      <w:pPr>
        <w:pStyle w:val="Bezodstpw"/>
        <w:ind w:right="-993"/>
      </w:pPr>
    </w:p>
    <w:p w:rsidR="0069500D" w:rsidRDefault="00FA5F41" w:rsidP="0069500D">
      <w:pPr>
        <w:pStyle w:val="Bezodstpw"/>
        <w:ind w:right="-993"/>
      </w:pPr>
      <w:r>
        <w:t xml:space="preserve">- wykonanie nawierzchni z kostki brukowej betonowej na zjazdach                      </w:t>
      </w:r>
      <w:r w:rsidR="0069500D">
        <w:t xml:space="preserve">                 </w:t>
      </w:r>
      <w:r>
        <w:t xml:space="preserve">                         - 502,39</w:t>
      </w:r>
      <w:r w:rsidR="0069500D">
        <w:t xml:space="preserve"> m</w:t>
      </w:r>
    </w:p>
    <w:p w:rsidR="0069500D" w:rsidRDefault="0069500D" w:rsidP="0069500D">
      <w:pPr>
        <w:pStyle w:val="Bezodstpw"/>
        <w:ind w:right="-993"/>
      </w:pPr>
    </w:p>
    <w:p w:rsidR="0069500D" w:rsidRDefault="00FA5F41" w:rsidP="0069500D">
      <w:pPr>
        <w:pStyle w:val="Bezodstpw"/>
        <w:ind w:right="-993"/>
      </w:pPr>
      <w:r>
        <w:t xml:space="preserve">- wykonanie osłon na kablach i innych urządzeniach                                                                         </w:t>
      </w:r>
      <w:r w:rsidR="0069500D">
        <w:t xml:space="preserve">       </w:t>
      </w:r>
      <w:r>
        <w:t xml:space="preserve">           -   263</w:t>
      </w:r>
      <w:r w:rsidR="0069500D">
        <w:t xml:space="preserve"> m</w:t>
      </w:r>
    </w:p>
    <w:p w:rsidR="00A62B7A" w:rsidRDefault="00A62B7A"/>
    <w:sectPr w:rsidR="00A62B7A" w:rsidSect="00A62B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69500D"/>
    <w:rsid w:val="00253C65"/>
    <w:rsid w:val="004B2604"/>
    <w:rsid w:val="00637A2F"/>
    <w:rsid w:val="00682F4D"/>
    <w:rsid w:val="0069500D"/>
    <w:rsid w:val="00A62B7A"/>
    <w:rsid w:val="00FA5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50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9500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270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Zak</dc:creator>
  <cp:lastModifiedBy>Edward Zak</cp:lastModifiedBy>
  <cp:revision>3</cp:revision>
  <dcterms:created xsi:type="dcterms:W3CDTF">2016-09-04T18:40:00Z</dcterms:created>
  <dcterms:modified xsi:type="dcterms:W3CDTF">2016-09-06T07:18:00Z</dcterms:modified>
</cp:coreProperties>
</file>